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FB" w:rsidRPr="008D6CCA" w:rsidRDefault="00AC682F">
      <w:pPr>
        <w:rPr>
          <w:lang w:val="ru-RU"/>
        </w:rPr>
        <w:sectPr w:rsidR="00EF4EFB" w:rsidRPr="008D6CC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897750"/>
      <w:r>
        <w:rPr>
          <w:noProof/>
          <w:lang w:val="ru-RU" w:eastAsia="ru-RU"/>
        </w:rPr>
        <w:drawing>
          <wp:inline distT="0" distB="0" distL="0" distR="0">
            <wp:extent cx="5940425" cy="8274698"/>
            <wp:effectExtent l="0" t="0" r="0" b="0"/>
            <wp:docPr id="1" name="Рисунок 1" descr="C:\Users\Администратор\Desktop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6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right="20"/>
        <w:rPr>
          <w:rFonts w:ascii="Times New Roman" w:hAnsi="Times New Roman"/>
          <w:b/>
          <w:sz w:val="20"/>
          <w:szCs w:val="20"/>
          <w:lang w:val="ru-RU"/>
        </w:rPr>
      </w:pPr>
      <w:r w:rsidRPr="00AC682F">
        <w:rPr>
          <w:b/>
          <w:sz w:val="20"/>
          <w:szCs w:val="20"/>
          <w:lang w:val="ru-RU"/>
        </w:rPr>
        <w:lastRenderedPageBreak/>
        <w:t xml:space="preserve">                                </w:t>
      </w:r>
      <w:r w:rsidRPr="00AC682F">
        <w:rPr>
          <w:rFonts w:ascii="Times New Roman" w:hAnsi="Times New Roman"/>
          <w:b/>
          <w:sz w:val="20"/>
          <w:szCs w:val="20"/>
          <w:lang w:val="ru-RU"/>
        </w:rPr>
        <w:t>ПЛАНИРУЕМЫЕ РЕЗУЛЬТАТЫ ОСВОЕНИЯ УЧЕБНОГО ПРЕДМЕТА</w:t>
      </w: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right="20"/>
        <w:rPr>
          <w:rFonts w:ascii="Times New Roman" w:hAnsi="Times New Roman"/>
          <w:b/>
          <w:sz w:val="20"/>
          <w:szCs w:val="20"/>
          <w:lang w:val="ru-RU"/>
        </w:rPr>
      </w:pPr>
    </w:p>
    <w:p w:rsidR="00AC682F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z w:val="22"/>
          <w:szCs w:val="22"/>
        </w:rPr>
        <w:t>Личностные результаты</w:t>
      </w:r>
      <w:r w:rsidRPr="009D120E">
        <w:rPr>
          <w:rStyle w:val="c35"/>
          <w:rFonts w:eastAsia="Arial Unicode MS"/>
          <w:b/>
          <w:sz w:val="22"/>
          <w:szCs w:val="22"/>
        </w:rPr>
        <w:t>: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ориентация в культурном многообразии окружающей действительности, участие в музыкальной жизни класса, школы;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формирование этических чувств доброжелательностии эмоционально-нравственной отзывчивости, понимания и сопереживания чувствам других людей;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12"/>
          <w:b/>
          <w:bCs/>
          <w:color w:val="000000"/>
        </w:rPr>
        <w:t>Метапредметные результаты</w:t>
      </w:r>
      <w:r w:rsidRPr="009D120E">
        <w:rPr>
          <w:rStyle w:val="c35"/>
          <w:rFonts w:eastAsia="Arial Unicode MS"/>
          <w:b/>
        </w:rPr>
        <w:t>: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12"/>
          <w:b/>
          <w:bCs/>
          <w:color w:val="000000"/>
        </w:rPr>
        <w:t>Предметные результаты</w:t>
      </w:r>
      <w:r w:rsidRPr="009D120E">
        <w:rPr>
          <w:rStyle w:val="c35"/>
          <w:rFonts w:eastAsia="Arial Unicode MS"/>
          <w:b/>
        </w:rPr>
        <w:t>: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формирование представления о роли музыки в жизни человека, в его духовно-нравственном развитии;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формирование общего представления о музыкальной картине мира;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lastRenderedPageBreak/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умение воспринимать музыку и выражать свое отношение к музыкальным произведениям;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AC682F" w:rsidRPr="0014243A" w:rsidRDefault="00AC682F" w:rsidP="00AC682F">
      <w:pPr>
        <w:pStyle w:val="c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14243A">
        <w:rPr>
          <w:rStyle w:val="c35"/>
          <w:rFonts w:eastAsia="Arial Unicode MS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AC682F" w:rsidRPr="00AC682F" w:rsidRDefault="00AC682F" w:rsidP="00AC682F">
      <w:pPr>
        <w:spacing w:line="360" w:lineRule="auto"/>
        <w:jc w:val="both"/>
        <w:rPr>
          <w:b/>
          <w:lang w:val="ru-RU"/>
        </w:rPr>
      </w:pPr>
    </w:p>
    <w:p w:rsidR="00AC682F" w:rsidRPr="00AC682F" w:rsidRDefault="00AC682F" w:rsidP="00AC682F">
      <w:pPr>
        <w:spacing w:line="360" w:lineRule="auto"/>
        <w:jc w:val="both"/>
        <w:rPr>
          <w:b/>
          <w:lang w:val="ru-RU"/>
        </w:rPr>
      </w:pPr>
    </w:p>
    <w:p w:rsidR="00AC682F" w:rsidRPr="00AC682F" w:rsidRDefault="00AC682F" w:rsidP="00AC682F">
      <w:pPr>
        <w:spacing w:line="360" w:lineRule="auto"/>
        <w:jc w:val="both"/>
        <w:rPr>
          <w:b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right="20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left="20" w:right="20" w:firstLine="280"/>
        <w:jc w:val="center"/>
        <w:rPr>
          <w:rStyle w:val="31"/>
          <w:rFonts w:ascii="Times New Roman" w:hAnsi="Times New Roman"/>
          <w:b/>
          <w:sz w:val="24"/>
          <w:szCs w:val="24"/>
          <w:lang w:val="ru-RU"/>
        </w:rPr>
      </w:pPr>
    </w:p>
    <w:p w:rsidR="00AC682F" w:rsidRPr="00AC682F" w:rsidRDefault="00AC682F" w:rsidP="00AC682F">
      <w:pPr>
        <w:pStyle w:val="84"/>
        <w:shd w:val="clear" w:color="auto" w:fill="auto"/>
        <w:spacing w:before="0" w:line="235" w:lineRule="exact"/>
        <w:ind w:right="20"/>
        <w:rPr>
          <w:rStyle w:val="31"/>
          <w:rFonts w:ascii="Times New Roman" w:hAnsi="Times New Roman" w:cs="Times New Roman"/>
          <w:b/>
          <w:sz w:val="24"/>
          <w:szCs w:val="24"/>
          <w:lang w:val="ru-RU"/>
        </w:rPr>
      </w:pPr>
      <w:r w:rsidRPr="00AC682F">
        <w:rPr>
          <w:rStyle w:val="31"/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Основное содержание учебного предмета</w:t>
      </w:r>
    </w:p>
    <w:p w:rsidR="00AC682F" w:rsidRPr="00AC682F" w:rsidRDefault="00AC682F" w:rsidP="00AC682F">
      <w:pPr>
        <w:pStyle w:val="c4"/>
      </w:pPr>
      <w:r w:rsidRPr="00AC682F">
        <w:rPr>
          <w:rStyle w:val="c7"/>
        </w:rPr>
        <w:t xml:space="preserve">Учебный материал 4-го класса даёт школьникам представление о композиторской и народной музыке, о музыке народов России, ближнего и дальнего зарубежья. В учебнике найден «ключ» для выявления национальных особенностей, характерных черт музыки того или иного народа (через тождество и контраст, сравнение, сопоставление уклада жизни, природы и пр.). </w:t>
      </w:r>
    </w:p>
    <w:p w:rsidR="00AC682F" w:rsidRPr="00AC682F" w:rsidRDefault="00AC682F" w:rsidP="00AC682F">
      <w:pPr>
        <w:pStyle w:val="c4"/>
        <w:rPr>
          <w:rStyle w:val="c7"/>
        </w:rPr>
      </w:pPr>
      <w:r w:rsidRPr="00AC682F">
        <w:rPr>
          <w:rStyle w:val="c7"/>
        </w:rPr>
        <w:t>Учебный материал  структурирован в соответствии с содержанием  программы, дающим возможность полнее раскрыть её образовательный и воспитательный потенциал. Этот «ход»  необходим для того, чтобы убедительно показать неслучайность выбора учебных тем, того или иного «методического ключа» в освоении тематизма, репертуара, вида музыкальной деятельности.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 xml:space="preserve">• Триединство «композитор – исполнитель – слушатель» – сквозная линия содержания программы 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>4-го класса. Обобщение первоначальных представлений и знаний о творчестве композиторов-классиков, о народной музыке разных стран, об исполнителях. Формирование на этом материале умений и навыков хорового, ансамблевого, инструментального, вокально-инструментального музицирования.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682F">
        <w:rPr>
          <w:rFonts w:ascii="Times New Roman" w:hAnsi="Times New Roman" w:cs="Times New Roman"/>
          <w:sz w:val="24"/>
          <w:szCs w:val="24"/>
          <w:lang w:val="ru-RU"/>
        </w:rPr>
        <w:t>• Включение в занятия образцов музыкального фольклора (аутентичного, подлинного и стилизованного), духовной музыки, произведений «золотого фонда» русской классики, которые осваиваются в различных формах и видах музыкально-исполнительской и творческой (сочи-</w:t>
      </w:r>
      <w:proofErr w:type="gramEnd"/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682F">
        <w:rPr>
          <w:rFonts w:ascii="Times New Roman" w:hAnsi="Times New Roman" w:cs="Times New Roman"/>
          <w:sz w:val="24"/>
          <w:szCs w:val="24"/>
          <w:lang w:val="ru-RU"/>
        </w:rPr>
        <w:t>нение, импровизации) деятельности школьников.</w:t>
      </w:r>
      <w:proofErr w:type="gramEnd"/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 xml:space="preserve">• Музыка Русской православной церкви как часть отечественной художественной культуры, как 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>«звено» в храмовом синтезе искусств (слово, иконопись, архитектура)</w:t>
      </w:r>
      <w:proofErr w:type="gramStart"/>
      <w:r w:rsidRPr="00AC682F">
        <w:rPr>
          <w:rFonts w:ascii="Times New Roman" w:hAnsi="Times New Roman" w:cs="Times New Roman"/>
          <w:sz w:val="24"/>
          <w:szCs w:val="24"/>
          <w:lang w:val="ru-RU"/>
        </w:rPr>
        <w:t>.Б</w:t>
      </w:r>
      <w:proofErr w:type="gramEnd"/>
      <w:r w:rsidRPr="00AC682F">
        <w:rPr>
          <w:rFonts w:ascii="Times New Roman" w:hAnsi="Times New Roman" w:cs="Times New Roman"/>
          <w:sz w:val="24"/>
          <w:szCs w:val="24"/>
          <w:lang w:val="ru-RU"/>
        </w:rPr>
        <w:t>огатство содержания русских народных песен, их жанровое многообразие (лирические, протяжные, былины, хороводные, обрядовые, солдатские, частушки и др.), особенности музыкального языка. Детский музыкальный фольклор. Значение музыки в народных праздниках на Руси.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 xml:space="preserve">• «Академическая» и «народная» манеры исполнения. Певцы, ансамбли, хоры. Известные исполнители </w:t>
      </w:r>
      <w:proofErr w:type="gramStart"/>
      <w:r w:rsidRPr="00AC682F">
        <w:rPr>
          <w:rFonts w:ascii="Times New Roman" w:hAnsi="Times New Roman" w:cs="Times New Roman"/>
          <w:sz w:val="24"/>
          <w:szCs w:val="24"/>
          <w:lang w:val="ru-RU"/>
        </w:rPr>
        <w:t>–п</w:t>
      </w:r>
      <w:proofErr w:type="gramEnd"/>
      <w:r w:rsidRPr="00AC682F">
        <w:rPr>
          <w:rFonts w:ascii="Times New Roman" w:hAnsi="Times New Roman" w:cs="Times New Roman"/>
          <w:sz w:val="24"/>
          <w:szCs w:val="24"/>
          <w:lang w:val="ru-RU"/>
        </w:rPr>
        <w:t xml:space="preserve">евцы, инструменталисты, дирижёры, хоры, оркестры. Русские народные музыкальные инструменты (гусли, балалайка, рожок, гармонь и др.). Оркестр русских народных 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>инструментов.</w:t>
      </w:r>
    </w:p>
    <w:p w:rsidR="00AC682F" w:rsidRPr="00AC682F" w:rsidRDefault="00AC682F" w:rsidP="00AC682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sz w:val="24"/>
          <w:szCs w:val="24"/>
          <w:lang w:val="ru-RU"/>
        </w:rPr>
        <w:t>• Интонационное родство музыки русских композиторов с народным музыкальным фольклором: общность тем, сюжетов, образов, приёов развития.</w:t>
      </w:r>
    </w:p>
    <w:p w:rsidR="00AC682F" w:rsidRPr="00AC682F" w:rsidRDefault="00AC682F" w:rsidP="00AC68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Каждый народ имеет свой музыкальный и разговорный (литературный) язык. Богатство и многообразие музыкальной культуры разных стран и народов. </w:t>
      </w:r>
    </w:p>
    <w:p w:rsidR="00AC682F" w:rsidRPr="00AC682F" w:rsidRDefault="00AC682F" w:rsidP="00AC68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Музыкальный язык интернационален, понятен всем без перевода. Музыка – это язык, который выражает чувства и мысли людей.</w:t>
      </w:r>
    </w:p>
    <w:p w:rsidR="00AC682F" w:rsidRPr="00AC682F" w:rsidRDefault="00AC682F" w:rsidP="00AC68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• Многообразие жанров, тем, сюжетов и образов в народной и профессиональной музыке разных стран и народов. </w:t>
      </w:r>
    </w:p>
    <w:p w:rsidR="00AC682F" w:rsidRPr="00AC682F" w:rsidRDefault="00AC682F" w:rsidP="00AC68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682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Сходство и различие музыкального языка русской музыки с музыкой ближнего зарубежья, западноевропейской музыкой, музыкой других национальных школ. </w:t>
      </w:r>
    </w:p>
    <w:p w:rsidR="00AC682F" w:rsidRPr="00AC682F" w:rsidRDefault="00AC682F" w:rsidP="00AC682F">
      <w:pPr>
        <w:pStyle w:val="af1"/>
        <w:widowControl w:val="0"/>
        <w:ind w:left="-540"/>
        <w:jc w:val="center"/>
        <w:rPr>
          <w:rFonts w:ascii="Times New Roman" w:hAnsi="Times New Roman" w:cs="Times New Roman"/>
          <w:b/>
        </w:rPr>
      </w:pPr>
      <w:r w:rsidRPr="00AC682F">
        <w:rPr>
          <w:rFonts w:ascii="Times New Roman" w:hAnsi="Times New Roman" w:cs="Times New Roman"/>
        </w:rPr>
        <w:t xml:space="preserve">• Поиск интонационно-образных особенностей, характерных черт музыкального языка. </w:t>
      </w:r>
      <w:r w:rsidRPr="00AC682F">
        <w:rPr>
          <w:rFonts w:ascii="Times New Roman" w:hAnsi="Times New Roman" w:cs="Times New Roman"/>
        </w:rPr>
        <w:cr/>
      </w:r>
    </w:p>
    <w:p w:rsidR="00AC682F" w:rsidRPr="00AC682F" w:rsidRDefault="00AC682F" w:rsidP="00AC682F">
      <w:pPr>
        <w:pStyle w:val="af1"/>
        <w:widowControl w:val="0"/>
        <w:ind w:left="-54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-54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-54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-54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0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0"/>
        <w:jc w:val="center"/>
        <w:rPr>
          <w:rFonts w:ascii="Times New Roman" w:hAnsi="Times New Roman" w:cs="Times New Roman"/>
          <w:b/>
        </w:rPr>
      </w:pPr>
    </w:p>
    <w:p w:rsidR="00AC682F" w:rsidRPr="00AC682F" w:rsidRDefault="00AC682F" w:rsidP="00AC682F">
      <w:pPr>
        <w:pStyle w:val="af1"/>
        <w:widowControl w:val="0"/>
        <w:ind w:left="0"/>
        <w:rPr>
          <w:rFonts w:ascii="Times New Roman" w:hAnsi="Times New Roman" w:cs="Times New Roman"/>
          <w:b/>
        </w:rPr>
      </w:pPr>
      <w:r w:rsidRPr="00AC682F">
        <w:rPr>
          <w:rFonts w:ascii="Times New Roman" w:hAnsi="Times New Roman" w:cs="Times New Roman"/>
          <w:b/>
        </w:rPr>
        <w:t xml:space="preserve">                             Тематическое планирование уроков музыки</w:t>
      </w:r>
    </w:p>
    <w:p w:rsidR="00AC682F" w:rsidRPr="00AC682F" w:rsidRDefault="00AC682F" w:rsidP="00AC68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05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243"/>
        <w:gridCol w:w="1134"/>
        <w:gridCol w:w="851"/>
        <w:gridCol w:w="992"/>
        <w:gridCol w:w="1276"/>
      </w:tblGrid>
      <w:tr w:rsidR="00AC682F" w:rsidRPr="00AC682F" w:rsidTr="0076164F">
        <w:trPr>
          <w:trHeight w:val="330"/>
        </w:trPr>
        <w:tc>
          <w:tcPr>
            <w:tcW w:w="562" w:type="dxa"/>
            <w:vMerge w:val="restart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43" w:type="dxa"/>
            <w:vMerge w:val="restart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Вид занятий</w:t>
            </w:r>
          </w:p>
        </w:tc>
        <w:tc>
          <w:tcPr>
            <w:tcW w:w="851" w:type="dxa"/>
            <w:vMerge w:val="restart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rPr>
          <w:trHeight w:val="51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vMerge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Музыка моего народа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моего народа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моего народа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моего народа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Песенность – характерное свойство русской музыки. </w:t>
            </w: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Солдатские песни.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песни. Их особенность.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Своеобразие народной музыки.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Мир народной фантазии. Фольклор.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Мир народной фантазии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0496" w:type="dxa"/>
            <w:gridSpan w:val="5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Между музыкой моего народа и музыкой других народов нет непереходимых границ</w:t>
            </w: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Красота музыки разных народов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Красота музыки разных народов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Украинская музыка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Белорусская музыка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 закавказских народов (грузинская, армянская)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прибалтийских народов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музыкой моего народа и музыкой других народов нет непереходимых границ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377" w:type="dxa"/>
            <w:gridSpan w:val="2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Между музыкой разных народов мира нет переходимых границ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Встреча с музыкой зарубежных композиторов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П.Чайковский, Э.Григ – певцы родной природы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Венгерская музыка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Италии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 xml:space="preserve">Музыка Франции 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Русская музыка в Японии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Африканская музыка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Ф.Шопен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музыкой разных народов мира нет переходимых границ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музыкой разных народов мира нет переходимых границ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Композитор. Исполнитель. Слушатель.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народная и композиторская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Музыка народная и композиторская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УОНМ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Тебе, о Родина, сложил я песни…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Тебе, о Родина, сложил я песни…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Радость музыки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Радость музыки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c>
          <w:tcPr>
            <w:tcW w:w="56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43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Композитор. Исполнитель. Слушатель. Единство творчества.</w:t>
            </w:r>
          </w:p>
        </w:tc>
        <w:tc>
          <w:tcPr>
            <w:tcW w:w="1134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</w:p>
        </w:tc>
        <w:tc>
          <w:tcPr>
            <w:tcW w:w="851" w:type="dxa"/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rPr>
          <w:trHeight w:val="555"/>
        </w:trPr>
        <w:tc>
          <w:tcPr>
            <w:tcW w:w="562" w:type="dxa"/>
            <w:vMerge w:val="restart"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43" w:type="dxa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Композитор. Исполнитель. Слушатель. Единство творчества.</w:t>
            </w:r>
            <w:bookmarkStart w:id="1" w:name="_GoBack"/>
            <w:bookmarkEnd w:id="1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82F" w:rsidRPr="00AC682F" w:rsidTr="0076164F">
        <w:trPr>
          <w:trHeight w:val="270"/>
        </w:trPr>
        <w:tc>
          <w:tcPr>
            <w:tcW w:w="562" w:type="dxa"/>
            <w:vMerge/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tcBorders>
              <w:top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2F">
              <w:rPr>
                <w:rFonts w:ascii="Times New Roman" w:hAnsi="Times New Roman" w:cs="Times New Roman"/>
                <w:sz w:val="24"/>
                <w:szCs w:val="24"/>
              </w:rPr>
              <w:t>Итого: 34 часа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C682F" w:rsidRPr="00AC682F" w:rsidRDefault="00AC682F" w:rsidP="00761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C682F" w:rsidRPr="00AC682F" w:rsidRDefault="00AC682F" w:rsidP="00761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682F" w:rsidRPr="00AC682F" w:rsidRDefault="00AC682F" w:rsidP="00AC682F">
      <w:pPr>
        <w:ind w:left="1416" w:firstLine="708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8765B9" w:rsidRPr="00AC682F" w:rsidRDefault="008765B9" w:rsidP="00AC682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765B9" w:rsidRPr="00AC682F" w:rsidSect="00F34317">
      <w:footerReference w:type="default" r:id="rId8"/>
      <w:pgSz w:w="11906" w:h="16838"/>
      <w:pgMar w:top="567" w:right="850" w:bottom="142" w:left="1134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4F" w:rsidRDefault="00AC682F">
    <w:pPr>
      <w:pStyle w:val="af3"/>
    </w:pPr>
  </w:p>
  <w:p w:rsidR="00AE18A9" w:rsidRDefault="00AC682F">
    <w:pPr>
      <w:pStyle w:val="af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7CF"/>
    <w:multiLevelType w:val="multilevel"/>
    <w:tmpl w:val="8F149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826CF"/>
    <w:multiLevelType w:val="multilevel"/>
    <w:tmpl w:val="12A49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06AB4"/>
    <w:multiLevelType w:val="multilevel"/>
    <w:tmpl w:val="A742F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4054C"/>
    <w:multiLevelType w:val="multilevel"/>
    <w:tmpl w:val="B976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F5C9A"/>
    <w:multiLevelType w:val="multilevel"/>
    <w:tmpl w:val="7F321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D97EE5"/>
    <w:multiLevelType w:val="multilevel"/>
    <w:tmpl w:val="E0E42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86712C"/>
    <w:multiLevelType w:val="multilevel"/>
    <w:tmpl w:val="02B2B2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4801EE"/>
    <w:multiLevelType w:val="multilevel"/>
    <w:tmpl w:val="70947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9C1EAD"/>
    <w:multiLevelType w:val="multilevel"/>
    <w:tmpl w:val="37A64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9F0F84"/>
    <w:multiLevelType w:val="multilevel"/>
    <w:tmpl w:val="F6F6F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E02B45"/>
    <w:multiLevelType w:val="multilevel"/>
    <w:tmpl w:val="46385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0A5CC9"/>
    <w:multiLevelType w:val="multilevel"/>
    <w:tmpl w:val="ABC66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922629"/>
    <w:multiLevelType w:val="multilevel"/>
    <w:tmpl w:val="5F6C3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BA2853"/>
    <w:multiLevelType w:val="multilevel"/>
    <w:tmpl w:val="62747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AF3468"/>
    <w:multiLevelType w:val="multilevel"/>
    <w:tmpl w:val="90628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3631F6"/>
    <w:multiLevelType w:val="multilevel"/>
    <w:tmpl w:val="CBFAC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740141"/>
    <w:multiLevelType w:val="multilevel"/>
    <w:tmpl w:val="95CC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762940"/>
    <w:multiLevelType w:val="multilevel"/>
    <w:tmpl w:val="8250C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6F2067"/>
    <w:multiLevelType w:val="multilevel"/>
    <w:tmpl w:val="8D662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47536A"/>
    <w:multiLevelType w:val="multilevel"/>
    <w:tmpl w:val="B1FC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F33213"/>
    <w:multiLevelType w:val="multilevel"/>
    <w:tmpl w:val="9924A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A6192E"/>
    <w:multiLevelType w:val="multilevel"/>
    <w:tmpl w:val="48D48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9"/>
  </w:num>
  <w:num w:numId="5">
    <w:abstractNumId w:val="12"/>
  </w:num>
  <w:num w:numId="6">
    <w:abstractNumId w:val="11"/>
  </w:num>
  <w:num w:numId="7">
    <w:abstractNumId w:val="3"/>
  </w:num>
  <w:num w:numId="8">
    <w:abstractNumId w:val="15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20"/>
  </w:num>
  <w:num w:numId="14">
    <w:abstractNumId w:val="21"/>
  </w:num>
  <w:num w:numId="15">
    <w:abstractNumId w:val="1"/>
  </w:num>
  <w:num w:numId="16">
    <w:abstractNumId w:val="17"/>
  </w:num>
  <w:num w:numId="17">
    <w:abstractNumId w:val="9"/>
  </w:num>
  <w:num w:numId="18">
    <w:abstractNumId w:val="13"/>
  </w:num>
  <w:num w:numId="19">
    <w:abstractNumId w:val="10"/>
  </w:num>
  <w:num w:numId="20">
    <w:abstractNumId w:val="16"/>
  </w:num>
  <w:num w:numId="21">
    <w:abstractNumId w:val="5"/>
  </w:num>
  <w:num w:numId="2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4EFB"/>
    <w:rsid w:val="000B76B9"/>
    <w:rsid w:val="002854A9"/>
    <w:rsid w:val="00294F3A"/>
    <w:rsid w:val="003B0A5C"/>
    <w:rsid w:val="003C01F0"/>
    <w:rsid w:val="003E754C"/>
    <w:rsid w:val="00422016"/>
    <w:rsid w:val="008765B9"/>
    <w:rsid w:val="008D6CCA"/>
    <w:rsid w:val="00AC682F"/>
    <w:rsid w:val="00B10399"/>
    <w:rsid w:val="00C96B32"/>
    <w:rsid w:val="00E23B77"/>
    <w:rsid w:val="00EE5550"/>
    <w:rsid w:val="00EF4EFB"/>
    <w:rsid w:val="00F1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0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B0A5C"/>
    <w:rPr>
      <w:rFonts w:ascii="Tahoma" w:hAnsi="Tahoma" w:cs="Tahoma"/>
      <w:sz w:val="16"/>
      <w:szCs w:val="16"/>
    </w:rPr>
  </w:style>
  <w:style w:type="character" w:customStyle="1" w:styleId="af0">
    <w:name w:val="Основной текст_"/>
    <w:link w:val="84"/>
    <w:locked/>
    <w:rsid w:val="00AC682F"/>
    <w:rPr>
      <w:shd w:val="clear" w:color="auto" w:fill="FFFFFF"/>
    </w:rPr>
  </w:style>
  <w:style w:type="paragraph" w:customStyle="1" w:styleId="84">
    <w:name w:val="Основной текст84"/>
    <w:basedOn w:val="a"/>
    <w:link w:val="af0"/>
    <w:rsid w:val="00AC682F"/>
    <w:pPr>
      <w:shd w:val="clear" w:color="auto" w:fill="FFFFFF"/>
      <w:spacing w:before="60" w:after="0" w:line="240" w:lineRule="exact"/>
      <w:jc w:val="both"/>
    </w:pPr>
  </w:style>
  <w:style w:type="paragraph" w:styleId="af1">
    <w:name w:val="Body Text Indent"/>
    <w:basedOn w:val="a"/>
    <w:link w:val="af2"/>
    <w:unhideWhenUsed/>
    <w:rsid w:val="00AC682F"/>
    <w:pPr>
      <w:spacing w:after="120" w:line="240" w:lineRule="auto"/>
      <w:ind w:left="283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rsid w:val="00AC682F"/>
    <w:rPr>
      <w:rFonts w:ascii="Arial Unicode MS" w:eastAsia="Arial Unicode MS" w:hAnsi="Arial Unicode MS" w:cs="Arial Unicode MS"/>
      <w:color w:val="000000"/>
      <w:sz w:val="24"/>
      <w:szCs w:val="24"/>
      <w:lang w:val="ru-RU" w:eastAsia="ru-RU"/>
    </w:rPr>
  </w:style>
  <w:style w:type="character" w:customStyle="1" w:styleId="c7">
    <w:name w:val="c7"/>
    <w:basedOn w:val="a0"/>
    <w:rsid w:val="00AC682F"/>
  </w:style>
  <w:style w:type="paragraph" w:customStyle="1" w:styleId="c4">
    <w:name w:val="c4"/>
    <w:basedOn w:val="a"/>
    <w:rsid w:val="00AC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ja-JP"/>
    </w:rPr>
  </w:style>
  <w:style w:type="character" w:customStyle="1" w:styleId="31">
    <w:name w:val="Основной текст3"/>
    <w:basedOn w:val="af0"/>
    <w:rsid w:val="00AC682F"/>
    <w:rPr>
      <w:shd w:val="clear" w:color="auto" w:fill="FFFFFF"/>
    </w:rPr>
  </w:style>
  <w:style w:type="character" w:customStyle="1" w:styleId="c12">
    <w:name w:val="c12"/>
    <w:basedOn w:val="a0"/>
    <w:rsid w:val="00AC682F"/>
  </w:style>
  <w:style w:type="paragraph" w:styleId="af3">
    <w:name w:val="footer"/>
    <w:basedOn w:val="a"/>
    <w:link w:val="af4"/>
    <w:uiPriority w:val="99"/>
    <w:unhideWhenUsed/>
    <w:rsid w:val="00AC68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AC68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9">
    <w:name w:val="c9"/>
    <w:basedOn w:val="a"/>
    <w:rsid w:val="00AC6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5">
    <w:name w:val="c35"/>
    <w:rsid w:val="00AC6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90F22-62A0-4952-9EEB-FC4FC8AEB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13</cp:revision>
  <cp:lastPrinted>2024-09-01T06:55:00Z</cp:lastPrinted>
  <dcterms:created xsi:type="dcterms:W3CDTF">2023-09-12T17:38:00Z</dcterms:created>
  <dcterms:modified xsi:type="dcterms:W3CDTF">2024-09-07T10:39:00Z</dcterms:modified>
</cp:coreProperties>
</file>