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79C1" w:rsidRDefault="006D79C1" w:rsidP="0066144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299835" cy="8741378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741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9C1" w:rsidRDefault="006D79C1" w:rsidP="0066144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D79C1" w:rsidRDefault="006D79C1" w:rsidP="0066144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1442" w:rsidRPr="00062CBF" w:rsidRDefault="00E229DD" w:rsidP="00661442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1.</w:t>
      </w:r>
      <w:r w:rsidR="00661442" w:rsidRPr="00062CBF">
        <w:rPr>
          <w:rFonts w:ascii="Times New Roman" w:hAnsi="Times New Roman" w:cs="Times New Roman"/>
          <w:b/>
          <w:sz w:val="24"/>
          <w:szCs w:val="24"/>
        </w:rPr>
        <w:t xml:space="preserve"> Результаты освоения курса.</w:t>
      </w:r>
      <w:bookmarkStart w:id="0" w:name="sub_21521"/>
      <w:r w:rsidR="00661442" w:rsidRPr="00062CBF"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sub_21522"/>
      <w:bookmarkEnd w:id="0"/>
    </w:p>
    <w:p w:rsidR="00661442" w:rsidRPr="00062CBF" w:rsidRDefault="00661442" w:rsidP="0066144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 </w:t>
      </w:r>
      <w:r w:rsidRPr="00062CBF">
        <w:rPr>
          <w:rFonts w:ascii="Times New Roman" w:hAnsi="Times New Roman" w:cs="Times New Roman"/>
          <w:b/>
          <w:sz w:val="24"/>
          <w:szCs w:val="24"/>
        </w:rPr>
        <w:t xml:space="preserve">Личностные: 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1)</w:t>
      </w:r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формирование основ экологической культуры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2)</w:t>
      </w:r>
      <w:r w:rsidRPr="00062CBF">
        <w:rPr>
          <w:rFonts w:ascii="Times New Roman" w:eastAsia="Calibri" w:hAnsi="Times New Roman" w:cs="Times New Roman"/>
          <w:sz w:val="24"/>
          <w:szCs w:val="24"/>
        </w:rPr>
        <w:t>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3)</w:t>
      </w:r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</w:t>
      </w:r>
      <w:proofErr w:type="gramStart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.</w:t>
      </w:r>
      <w:proofErr w:type="gramEnd"/>
    </w:p>
    <w:p w:rsidR="00661442" w:rsidRPr="00062CBF" w:rsidRDefault="00661442" w:rsidP="00661442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CBF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062CBF">
        <w:rPr>
          <w:rFonts w:ascii="Times New Roman" w:eastAsia="Calibri" w:hAnsi="Times New Roman" w:cs="Times New Roman"/>
          <w:b/>
          <w:sz w:val="24"/>
          <w:szCs w:val="24"/>
        </w:rPr>
        <w:t>:</w:t>
      </w:r>
      <w:bookmarkStart w:id="2" w:name="sub_2101"/>
      <w:r w:rsidRPr="00062CB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61442" w:rsidRPr="00062CBF" w:rsidRDefault="00661442" w:rsidP="00661442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eastAsia="Calibri" w:hAnsi="Times New Roman" w:cs="Times New Roman"/>
          <w:sz w:val="24"/>
          <w:szCs w:val="24"/>
        </w:rPr>
        <w:t>1) 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  <w:bookmarkStart w:id="3" w:name="sub_2106"/>
      <w:r w:rsidRPr="00062C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61442" w:rsidRPr="00062CBF" w:rsidRDefault="00661442" w:rsidP="00661442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2</w:t>
      </w:r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)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062CBF">
        <w:rPr>
          <w:rFonts w:ascii="Times New Roman" w:eastAsia="Calibri" w:hAnsi="Times New Roman" w:cs="Times New Roman"/>
          <w:sz w:val="24"/>
          <w:szCs w:val="24"/>
        </w:rPr>
        <w:t>логическое рассуждение</w:t>
      </w:r>
      <w:proofErr w:type="gramEnd"/>
      <w:r w:rsidRPr="00062CBF">
        <w:rPr>
          <w:rFonts w:ascii="Times New Roman" w:eastAsia="Calibri" w:hAnsi="Times New Roman" w:cs="Times New Roman"/>
          <w:sz w:val="24"/>
          <w:szCs w:val="24"/>
        </w:rPr>
        <w:t>, умозаключение (</w:t>
      </w:r>
      <w:proofErr w:type="gramStart"/>
      <w:r w:rsidRPr="00062CBF">
        <w:rPr>
          <w:rFonts w:ascii="Times New Roman" w:eastAsia="Calibri" w:hAnsi="Times New Roman" w:cs="Times New Roman"/>
          <w:sz w:val="24"/>
          <w:szCs w:val="24"/>
        </w:rPr>
        <w:t>индуктивное</w:t>
      </w:r>
      <w:proofErr w:type="gramEnd"/>
      <w:r w:rsidRPr="00062CBF">
        <w:rPr>
          <w:rFonts w:ascii="Times New Roman" w:eastAsia="Calibri" w:hAnsi="Times New Roman" w:cs="Times New Roman"/>
          <w:sz w:val="24"/>
          <w:szCs w:val="24"/>
        </w:rPr>
        <w:t>, дедуктивное и по аналогии) и делать выводы;</w:t>
      </w:r>
      <w:r w:rsidRPr="00062C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61442" w:rsidRPr="00062CBF" w:rsidRDefault="00661442" w:rsidP="00661442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3</w:t>
      </w:r>
      <w:r w:rsidRPr="00062CBF">
        <w:rPr>
          <w:rFonts w:ascii="Times New Roman" w:eastAsia="Calibri" w:hAnsi="Times New Roman" w:cs="Times New Roman"/>
          <w:sz w:val="24"/>
          <w:szCs w:val="24"/>
        </w:rPr>
        <w:t>) 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</w:t>
      </w:r>
      <w:r w:rsidRPr="00062CBF">
        <w:rPr>
          <w:rFonts w:ascii="Times New Roman" w:hAnsi="Times New Roman" w:cs="Times New Roman"/>
          <w:sz w:val="24"/>
          <w:szCs w:val="24"/>
        </w:rPr>
        <w:t>.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Предметные:</w:t>
      </w:r>
    </w:p>
    <w:bookmarkEnd w:id="2"/>
    <w:bookmarkEnd w:id="3"/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1) 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об </w:t>
      </w:r>
      <w:proofErr w:type="spellStart"/>
      <w:r w:rsidRPr="00062CBF">
        <w:rPr>
          <w:rFonts w:ascii="Times New Roman" w:eastAsia="Calibri" w:hAnsi="Times New Roman" w:cs="Times New Roman"/>
          <w:sz w:val="24"/>
          <w:szCs w:val="24"/>
        </w:rPr>
        <w:t>экосистемной</w:t>
      </w:r>
      <w:proofErr w:type="spellEnd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организации жизни, о взаимосвязи живого и неживого в биосфере</w:t>
      </w:r>
      <w:bookmarkStart w:id="4" w:name="sub_21523"/>
      <w:bookmarkEnd w:id="1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eastAsia="Calibri" w:hAnsi="Times New Roman" w:cs="Times New Roman"/>
          <w:sz w:val="24"/>
          <w:szCs w:val="24"/>
        </w:rPr>
        <w:t>2)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человека, проведения экологического мониторинга в окружающей среде;</w:t>
      </w:r>
    </w:p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5" w:name="sub_21524"/>
      <w:bookmarkEnd w:id="4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3) 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человека; выбирать целевые и смысловые установки в своих действиях и поступках по отношению к живой природе, здоровью своему и окружающих, осознание необходимости действий по сохранению </w:t>
      </w:r>
      <w:proofErr w:type="spellStart"/>
      <w:r w:rsidRPr="00062CBF">
        <w:rPr>
          <w:rFonts w:ascii="Times New Roman" w:eastAsia="Calibri" w:hAnsi="Times New Roman" w:cs="Times New Roman"/>
          <w:sz w:val="24"/>
          <w:szCs w:val="24"/>
        </w:rPr>
        <w:t>биоразнообразия</w:t>
      </w:r>
      <w:proofErr w:type="spellEnd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и природных местообитаний видов растений и животных;</w:t>
      </w:r>
    </w:p>
    <w:bookmarkEnd w:id="5"/>
    <w:p w:rsidR="00661442" w:rsidRPr="00062CBF" w:rsidRDefault="00661442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4) формирование представлений о значении биологических наук в решении </w:t>
      </w:r>
      <w:proofErr w:type="gramStart"/>
      <w:r w:rsidRPr="00062CBF">
        <w:rPr>
          <w:rFonts w:ascii="Times New Roman" w:eastAsia="Calibri" w:hAnsi="Times New Roman" w:cs="Times New Roman"/>
          <w:sz w:val="24"/>
          <w:szCs w:val="24"/>
        </w:rPr>
        <w:t>проблем необходимости рационального природопользования защиты здоровья людей</w:t>
      </w:r>
      <w:proofErr w:type="gramEnd"/>
      <w:r w:rsidRPr="00062CBF">
        <w:rPr>
          <w:rFonts w:ascii="Times New Roman" w:eastAsia="Calibri" w:hAnsi="Times New Roman" w:cs="Times New Roman"/>
          <w:sz w:val="24"/>
          <w:szCs w:val="24"/>
        </w:rPr>
        <w:t xml:space="preserve"> в условиях быстрого изменения экологиче</w:t>
      </w:r>
      <w:r w:rsidR="0085305F" w:rsidRPr="00062CBF">
        <w:rPr>
          <w:rFonts w:ascii="Times New Roman" w:eastAsia="Calibri" w:hAnsi="Times New Roman" w:cs="Times New Roman"/>
          <w:sz w:val="24"/>
          <w:szCs w:val="24"/>
        </w:rPr>
        <w:t>ского качества окружающей среды.</w:t>
      </w:r>
    </w:p>
    <w:p w:rsidR="0085305F" w:rsidRPr="00062CBF" w:rsidRDefault="0085305F" w:rsidP="0066144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C0027" w:rsidRPr="00062CBF" w:rsidRDefault="002C0027">
      <w:pPr>
        <w:rPr>
          <w:rFonts w:ascii="Times New Roman" w:hAnsi="Times New Roman" w:cs="Times New Roman"/>
          <w:b/>
          <w:sz w:val="24"/>
          <w:szCs w:val="24"/>
        </w:rPr>
      </w:pPr>
    </w:p>
    <w:p w:rsidR="00D21AAF" w:rsidRPr="00062CBF" w:rsidRDefault="00E229DD">
      <w:pPr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</w:t>
      </w:r>
      <w:r w:rsidR="001B1769" w:rsidRPr="00062CB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2CBF">
        <w:rPr>
          <w:rFonts w:ascii="Times New Roman" w:hAnsi="Times New Roman" w:cs="Times New Roman"/>
          <w:b/>
          <w:sz w:val="24"/>
          <w:szCs w:val="24"/>
        </w:rPr>
        <w:t>2.</w:t>
      </w:r>
      <w:r w:rsidR="001B1769" w:rsidRPr="00062CBF">
        <w:rPr>
          <w:rFonts w:ascii="Times New Roman" w:hAnsi="Times New Roman" w:cs="Times New Roman"/>
          <w:b/>
          <w:sz w:val="24"/>
          <w:szCs w:val="24"/>
        </w:rPr>
        <w:t>Содержан</w:t>
      </w:r>
      <w:r w:rsidR="004E0DF3" w:rsidRPr="00062CBF">
        <w:rPr>
          <w:rFonts w:ascii="Times New Roman" w:hAnsi="Times New Roman" w:cs="Times New Roman"/>
          <w:b/>
          <w:sz w:val="24"/>
          <w:szCs w:val="24"/>
        </w:rPr>
        <w:t>ие учебного предмета</w:t>
      </w:r>
      <w:r w:rsidR="001B1769" w:rsidRPr="00062CBF">
        <w:rPr>
          <w:rFonts w:ascii="Times New Roman" w:hAnsi="Times New Roman" w:cs="Times New Roman"/>
          <w:b/>
          <w:sz w:val="24"/>
          <w:szCs w:val="24"/>
        </w:rPr>
        <w:t>.</w:t>
      </w:r>
    </w:p>
    <w:p w:rsidR="00424F21" w:rsidRPr="00062CBF" w:rsidRDefault="002F7853" w:rsidP="002F7853">
      <w:pPr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 xml:space="preserve"> Раздел 1.     Введение (5ч).</w:t>
      </w:r>
      <w:r w:rsidR="00424F21" w:rsidRPr="00062CBF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424F21" w:rsidRPr="00062CBF" w:rsidRDefault="00424F21" w:rsidP="002F7853">
      <w:pPr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Краткая история развития биологии. Методы исследования в биологии.</w:t>
      </w:r>
      <w:r w:rsidRPr="00062CB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2CBF">
        <w:rPr>
          <w:rFonts w:ascii="Times New Roman" w:hAnsi="Times New Roman" w:cs="Times New Roman"/>
          <w:sz w:val="24"/>
          <w:szCs w:val="24"/>
        </w:rPr>
        <w:t>Сущность жизни и свойства живого. Уровни организации живой материи</w:t>
      </w:r>
    </w:p>
    <w:p w:rsidR="00424F21" w:rsidRPr="00062CBF" w:rsidRDefault="00424F21" w:rsidP="002F7853">
      <w:pPr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  </w:t>
      </w:r>
      <w:r w:rsidRPr="00062CBF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2F7853" w:rsidRPr="00062CBF" w:rsidRDefault="002F7853" w:rsidP="002F7853">
      <w:pPr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Обучающие должны знать: краткую историю развития биологии; методы исследования в биологии.</w:t>
      </w:r>
    </w:p>
    <w:p w:rsidR="002F7853" w:rsidRPr="00062CBF" w:rsidRDefault="002F7853" w:rsidP="002F7853">
      <w:pPr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   Обучающие должны уметь: работать с учебником;  находить информацию в различных источниках.</w:t>
      </w:r>
      <w:r w:rsidRPr="00062CB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F7853" w:rsidRPr="00062CBF" w:rsidRDefault="002F7853" w:rsidP="002F7853">
      <w:pPr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     </w:t>
      </w:r>
      <w:r w:rsidRPr="00062CBF">
        <w:rPr>
          <w:rFonts w:ascii="Times New Roman" w:hAnsi="Times New Roman" w:cs="Times New Roman"/>
          <w:b/>
          <w:sz w:val="24"/>
          <w:szCs w:val="24"/>
        </w:rPr>
        <w:t>Раздел 2.  Основы цитологии.(28 ч)</w:t>
      </w:r>
    </w:p>
    <w:p w:rsidR="002F7853" w:rsidRPr="00062CBF" w:rsidRDefault="002F7853" w:rsidP="002F7853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Методы цитологии. Клеточная теория. Химический состав клетки. Вода и её роль в жизнедеятельности клетки. Минеральные вещества и их роль в клетке. Углеводы и их роль в жизнедеятельности клетки. Липиды и их роль в жизнедеятельности клетки. Строение и функции белков. Нуклеиновые кислоты и их роль в жизнедеятельности клетки. АТФ и другие органические соединения клетки. Строение клетки. Клеточная мембрана. Ядро. Цитоплазма.  Органоиды клетки. Сравнение </w:t>
      </w:r>
      <w:proofErr w:type="spellStart"/>
      <w:r w:rsidRPr="00062CBF">
        <w:rPr>
          <w:rFonts w:ascii="Times New Roman" w:hAnsi="Times New Roman" w:cs="Times New Roman"/>
          <w:sz w:val="24"/>
          <w:szCs w:val="24"/>
        </w:rPr>
        <w:t>прокариотических</w:t>
      </w:r>
      <w:proofErr w:type="spellEnd"/>
      <w:r w:rsidRPr="00062CBF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62CBF">
        <w:rPr>
          <w:rFonts w:ascii="Times New Roman" w:hAnsi="Times New Roman" w:cs="Times New Roman"/>
          <w:sz w:val="24"/>
          <w:szCs w:val="24"/>
        </w:rPr>
        <w:t>эукариотических</w:t>
      </w:r>
      <w:proofErr w:type="spellEnd"/>
      <w:r w:rsidRPr="00062CBF">
        <w:rPr>
          <w:rFonts w:ascii="Times New Roman" w:hAnsi="Times New Roman" w:cs="Times New Roman"/>
          <w:sz w:val="24"/>
          <w:szCs w:val="24"/>
        </w:rPr>
        <w:t xml:space="preserve"> клеток. Сравнение клеток растений, животных и грибов. Неклеточные формы жизни. Вирусы и бактериофаги. Обмен веществ и энергии в клетке. Энергетический обмен в клетке.  Питание клетки.  Автотрофное питание. Фотосинтез.  Хемосинтез.  Генетический код. Транскрипция. Синтез белков в клетке. Регуляция транскрипции и трансляции в клетке и организме.</w:t>
      </w:r>
    </w:p>
    <w:p w:rsidR="002F7853" w:rsidRPr="00062CBF" w:rsidRDefault="002F7853" w:rsidP="00424F21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Лабораторные работы:</w:t>
      </w:r>
      <w:r w:rsidRPr="00062CBF">
        <w:rPr>
          <w:rFonts w:ascii="Times New Roman" w:hAnsi="Times New Roman" w:cs="Times New Roman"/>
          <w:sz w:val="24"/>
          <w:szCs w:val="24"/>
        </w:rPr>
        <w:t xml:space="preserve"> «Плазмолиз и </w:t>
      </w:r>
      <w:proofErr w:type="spellStart"/>
      <w:r w:rsidRPr="00062CBF">
        <w:rPr>
          <w:rFonts w:ascii="Times New Roman" w:hAnsi="Times New Roman" w:cs="Times New Roman"/>
          <w:sz w:val="24"/>
          <w:szCs w:val="24"/>
        </w:rPr>
        <w:t>деплазмолиз</w:t>
      </w:r>
      <w:proofErr w:type="spellEnd"/>
      <w:r w:rsidRPr="00062CBF">
        <w:rPr>
          <w:rFonts w:ascii="Times New Roman" w:hAnsi="Times New Roman" w:cs="Times New Roman"/>
          <w:sz w:val="24"/>
          <w:szCs w:val="24"/>
        </w:rPr>
        <w:t xml:space="preserve">»,  </w:t>
      </w:r>
    </w:p>
    <w:p w:rsidR="002F7853" w:rsidRPr="00062CBF" w:rsidRDefault="002F7853" w:rsidP="00424F21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«</w:t>
      </w:r>
      <w:r w:rsidR="00752C7C" w:rsidRPr="00062CBF">
        <w:rPr>
          <w:rFonts w:ascii="Times New Roman" w:hAnsi="Times New Roman" w:cs="Times New Roman"/>
          <w:sz w:val="24"/>
          <w:szCs w:val="24"/>
        </w:rPr>
        <w:t>Сходство и различие в строении клеток растений, животных и грибов»</w:t>
      </w:r>
    </w:p>
    <w:p w:rsidR="00424F21" w:rsidRPr="00062CBF" w:rsidRDefault="00424F21" w:rsidP="00424F21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062CBF">
        <w:rPr>
          <w:rFonts w:ascii="Times New Roman" w:hAnsi="Times New Roman" w:cs="Times New Roman"/>
          <w:sz w:val="24"/>
          <w:szCs w:val="24"/>
        </w:rPr>
        <w:t>:</w:t>
      </w:r>
    </w:p>
    <w:p w:rsidR="00424F21" w:rsidRPr="00062CBF" w:rsidRDefault="00424F21" w:rsidP="00424F21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Обучающиеся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должны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 xml:space="preserve"> знать: что изучает наука цитология;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какое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 xml:space="preserve"> строение имеют клетки; как происходит обмен веществ и энергии в клетке, синтез белков; что такое генетический код; что представляют собой вирусы.</w:t>
      </w:r>
    </w:p>
    <w:p w:rsidR="00424F21" w:rsidRPr="00062CBF" w:rsidRDefault="00424F21" w:rsidP="00424F21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Обучающиеся должны уметь: характеризовать основные положения клеточной теории, строение клетки, органоиды клетки, сравнивать клетки прокариоты и эукариоты, процессы ассимиляции и диссимиляции, фотосинтез и хемосинтез, автотрофный и гетеротрофный типы питания, объяснять процессы синтеза белка в клетке и митоза.</w:t>
      </w:r>
    </w:p>
    <w:p w:rsidR="00752C7C" w:rsidRPr="00062CBF" w:rsidRDefault="00752C7C" w:rsidP="00752C7C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Раздел 3. Размножение и индивидуальное  развитие организмов.(11 ч)</w:t>
      </w:r>
    </w:p>
    <w:p w:rsidR="00752C7C" w:rsidRPr="00062CBF" w:rsidRDefault="00752C7C" w:rsidP="00752C7C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Жизненный цикл клетки. Митоз. Амитоз. Мейоз.  Бесполое размножение.  Половое размножение. Развитие половых клеток. Оплодотворение.  Онтогенез –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индивидуальное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 xml:space="preserve"> развития организма.     Эмбриональный период. Постэмбриональный период.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lastRenderedPageBreak/>
        <w:t xml:space="preserve">Обучающиеся должны знать: как размножаются различные виды живых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организмов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>; какими способами делится клетка; как формируются гаметы и происходит оплодотворение; как развивается зародыш.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Обучающиеся должны уметь: характеризовать процессы развития гамет, оплодотворения, индивидуального развития организмов, сравнивать бесполое и половое размножение, эмбриональный и постэмбриональный периоды развития.</w:t>
      </w:r>
    </w:p>
    <w:p w:rsidR="00752C7C" w:rsidRPr="00062CBF" w:rsidRDefault="00752C7C" w:rsidP="00752C7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Раздел 4. Основы генетики(18 ч).</w:t>
      </w:r>
    </w:p>
    <w:p w:rsidR="00752C7C" w:rsidRPr="00062CBF" w:rsidRDefault="00752C7C" w:rsidP="00752C7C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История развития генетики. Гибридологический метод.  Моногибридное скрещивание. Множественные аллели. Анализирующее скрещивание. </w:t>
      </w:r>
      <w:proofErr w:type="spellStart"/>
      <w:r w:rsidRPr="00062CBF">
        <w:rPr>
          <w:rFonts w:ascii="Times New Roman" w:hAnsi="Times New Roman" w:cs="Times New Roman"/>
          <w:sz w:val="24"/>
          <w:szCs w:val="24"/>
        </w:rPr>
        <w:t>Дигибридное</w:t>
      </w:r>
      <w:proofErr w:type="spellEnd"/>
      <w:r w:rsidRPr="00062CBF">
        <w:rPr>
          <w:rFonts w:ascii="Times New Roman" w:hAnsi="Times New Roman" w:cs="Times New Roman"/>
          <w:sz w:val="24"/>
          <w:szCs w:val="24"/>
        </w:rPr>
        <w:t xml:space="preserve"> скрещивание. Закон независимого наследования признаков.</w:t>
      </w:r>
      <w:r w:rsidRPr="00062CB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2CBF">
        <w:rPr>
          <w:rFonts w:ascii="Times New Roman" w:hAnsi="Times New Roman" w:cs="Times New Roman"/>
          <w:sz w:val="24"/>
          <w:szCs w:val="24"/>
        </w:rPr>
        <w:t xml:space="preserve">  Хромосомная теория наследственности. Взаимодействие неаллельных генов.  Цитоплазматическая наследственность. Генетическое определение пола.  Изменчивость.  Виды мутаций.  Причины мутаций. Соматические и генеративные мутации.</w:t>
      </w:r>
    </w:p>
    <w:p w:rsidR="00752C7C" w:rsidRPr="00062CBF" w:rsidRDefault="00752C7C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Лабораторная работа</w:t>
      </w:r>
      <w:r w:rsidRPr="00062CBF">
        <w:rPr>
          <w:rFonts w:ascii="Times New Roman" w:hAnsi="Times New Roman" w:cs="Times New Roman"/>
          <w:sz w:val="24"/>
          <w:szCs w:val="24"/>
        </w:rPr>
        <w:t xml:space="preserve"> «Выявить черты различия у организмов»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Обучающиеся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должны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 xml:space="preserve"> знать: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каковы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 xml:space="preserve"> основные законы наследственности; как гены взаимодействуют между собой; как возникают нарушения в генотипе и что они влекут за собой. 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Обучающиеся должны уметь: характеризовать генетические законы, </w:t>
      </w:r>
      <w:proofErr w:type="spellStart"/>
      <w:r w:rsidRPr="00062CBF">
        <w:rPr>
          <w:rFonts w:ascii="Times New Roman" w:hAnsi="Times New Roman" w:cs="Times New Roman"/>
          <w:sz w:val="24"/>
          <w:szCs w:val="24"/>
        </w:rPr>
        <w:t>модификационную</w:t>
      </w:r>
      <w:proofErr w:type="spellEnd"/>
      <w:r w:rsidRPr="00062CBF">
        <w:rPr>
          <w:rFonts w:ascii="Times New Roman" w:hAnsi="Times New Roman" w:cs="Times New Roman"/>
          <w:sz w:val="24"/>
          <w:szCs w:val="24"/>
        </w:rPr>
        <w:t xml:space="preserve"> и мутационную изменчивость.</w:t>
      </w:r>
    </w:p>
    <w:p w:rsidR="002F7853" w:rsidRPr="00062CBF" w:rsidRDefault="00752C7C" w:rsidP="00752C7C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Раздел 5.Генетика человека (6 ч)</w:t>
      </w:r>
    </w:p>
    <w:p w:rsidR="00752C7C" w:rsidRPr="00062CBF" w:rsidRDefault="00752C7C" w:rsidP="00752C7C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>Методы исследования генетики человека. Генетика и здоровье.   Проблемы генетической безопасности.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474074" w:rsidRPr="00062CBF" w:rsidRDefault="00474074" w:rsidP="00474074">
      <w:pPr>
        <w:jc w:val="both"/>
        <w:rPr>
          <w:rFonts w:ascii="Times New Roman" w:hAnsi="Times New Roman" w:cs="Times New Roman"/>
          <w:sz w:val="24"/>
          <w:szCs w:val="24"/>
        </w:rPr>
      </w:pPr>
      <w:r w:rsidRPr="00062CBF">
        <w:rPr>
          <w:rFonts w:ascii="Times New Roman" w:hAnsi="Times New Roman" w:cs="Times New Roman"/>
          <w:sz w:val="24"/>
          <w:szCs w:val="24"/>
        </w:rPr>
        <w:t xml:space="preserve">Обучающиеся должны знать: как изучают генетику </w:t>
      </w:r>
      <w:proofErr w:type="gramStart"/>
      <w:r w:rsidRPr="00062CBF">
        <w:rPr>
          <w:rFonts w:ascii="Times New Roman" w:hAnsi="Times New Roman" w:cs="Times New Roman"/>
          <w:sz w:val="24"/>
          <w:szCs w:val="24"/>
        </w:rPr>
        <w:t>человека</w:t>
      </w:r>
      <w:proofErr w:type="gramEnd"/>
      <w:r w:rsidRPr="00062CBF">
        <w:rPr>
          <w:rFonts w:ascii="Times New Roman" w:hAnsi="Times New Roman" w:cs="Times New Roman"/>
          <w:sz w:val="24"/>
          <w:szCs w:val="24"/>
        </w:rPr>
        <w:t>; какие заболевания называют генетическими.</w:t>
      </w:r>
    </w:p>
    <w:p w:rsidR="00A514E1" w:rsidRPr="00A514E1" w:rsidRDefault="00A514E1" w:rsidP="0047407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_GoBack"/>
      <w:bookmarkEnd w:id="6"/>
      <w:r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Pr="00A514E1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tbl>
      <w:tblPr>
        <w:tblStyle w:val="a5"/>
        <w:tblW w:w="0" w:type="auto"/>
        <w:tblInd w:w="-459" w:type="dxa"/>
        <w:tblLook w:val="04A0"/>
      </w:tblPr>
      <w:tblGrid>
        <w:gridCol w:w="552"/>
        <w:gridCol w:w="2971"/>
        <w:gridCol w:w="1291"/>
        <w:gridCol w:w="1264"/>
        <w:gridCol w:w="1131"/>
        <w:gridCol w:w="1130"/>
        <w:gridCol w:w="977"/>
        <w:gridCol w:w="1280"/>
      </w:tblGrid>
      <w:tr w:rsidR="00A514E1" w:rsidTr="005226B0">
        <w:trPr>
          <w:trHeight w:val="300"/>
        </w:trPr>
        <w:tc>
          <w:tcPr>
            <w:tcW w:w="567" w:type="dxa"/>
            <w:vMerge w:val="restart"/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№</w:t>
            </w:r>
          </w:p>
        </w:tc>
        <w:tc>
          <w:tcPr>
            <w:tcW w:w="3119" w:type="dxa"/>
            <w:vMerge w:val="restart"/>
          </w:tcPr>
          <w:p w:rsidR="00A514E1" w:rsidRPr="00A3606A" w:rsidRDefault="00A514E1" w:rsidP="005226B0">
            <w:pPr>
              <w:rPr>
                <w:b/>
              </w:rPr>
            </w:pPr>
            <w:r>
              <w:rPr>
                <w:b/>
              </w:rPr>
              <w:t>Наименование разделов и тем</w:t>
            </w:r>
          </w:p>
        </w:tc>
        <w:tc>
          <w:tcPr>
            <w:tcW w:w="1134" w:type="dxa"/>
            <w:vMerge w:val="restart"/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Максималь-ная</w:t>
            </w:r>
            <w:proofErr w:type="spellEnd"/>
            <w:proofErr w:type="gramEnd"/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нагрузка</w:t>
            </w:r>
          </w:p>
          <w:p w:rsidR="00A514E1" w:rsidRPr="00910D00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учащегося, 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ч</w:t>
            </w:r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5210" w:type="dxa"/>
            <w:gridSpan w:val="5"/>
            <w:tcBorders>
              <w:bottom w:val="single" w:sz="4" w:space="0" w:color="auto"/>
            </w:tcBorders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                      Из  них</w:t>
            </w:r>
          </w:p>
        </w:tc>
      </w:tr>
      <w:tr w:rsidR="00A514E1" w:rsidTr="005226B0">
        <w:trPr>
          <w:trHeight w:val="345"/>
        </w:trPr>
        <w:tc>
          <w:tcPr>
            <w:tcW w:w="567" w:type="dxa"/>
            <w:vMerge/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3119" w:type="dxa"/>
            <w:vMerge/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1134" w:type="dxa"/>
            <w:vMerge/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Теоретичес</w:t>
            </w:r>
            <w:proofErr w:type="spell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-</w:t>
            </w:r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кое</w:t>
            </w:r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обучение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,ч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Лаборато-рные</w:t>
            </w:r>
            <w:proofErr w:type="spellEnd"/>
            <w:proofErr w:type="gramEnd"/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работы, 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ч</w:t>
            </w:r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Контроль-</w:t>
            </w:r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ные</w:t>
            </w:r>
            <w:proofErr w:type="spell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 работы, 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ч</w:t>
            </w:r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Экскур-сии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, ч.</w:t>
            </w:r>
          </w:p>
        </w:tc>
        <w:tc>
          <w:tcPr>
            <w:tcW w:w="958" w:type="dxa"/>
            <w:tcBorders>
              <w:top w:val="single" w:sz="4" w:space="0" w:color="auto"/>
            </w:tcBorders>
          </w:tcPr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Самостояте-льная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рабо</w:t>
            </w:r>
            <w:proofErr w:type="spell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-</w:t>
            </w:r>
          </w:p>
          <w:p w:rsidR="00A514E1" w:rsidRDefault="00A514E1" w:rsidP="005226B0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та, 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ч</w:t>
            </w:r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Введение.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5 часов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Основы цитологии.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28 часов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Размножение  и индивидуальное развитие организмов.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11 часов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Основы генетики.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18 часов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Генетика человека.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6 часа.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514E1" w:rsidRPr="00A514E1" w:rsidTr="005226B0">
        <w:tc>
          <w:tcPr>
            <w:tcW w:w="567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19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68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992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58" w:type="dxa"/>
          </w:tcPr>
          <w:p w:rsidR="00A514E1" w:rsidRPr="00A514E1" w:rsidRDefault="00A514E1" w:rsidP="005226B0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14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:rsidR="00A514E1" w:rsidRPr="00A514E1" w:rsidRDefault="00A514E1" w:rsidP="0047407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474074" w:rsidRPr="00062CBF" w:rsidRDefault="00474074" w:rsidP="00752C7C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CD7AF5" w:rsidRPr="00062CBF" w:rsidRDefault="00E229DD" w:rsidP="004E0DF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CBF">
        <w:rPr>
          <w:rFonts w:ascii="Times New Roman" w:hAnsi="Times New Roman" w:cs="Times New Roman"/>
          <w:b/>
          <w:sz w:val="24"/>
          <w:szCs w:val="24"/>
        </w:rPr>
        <w:t xml:space="preserve">                          </w:t>
      </w:r>
      <w:r w:rsidR="00A514E1">
        <w:rPr>
          <w:rFonts w:ascii="Times New Roman" w:hAnsi="Times New Roman" w:cs="Times New Roman"/>
          <w:b/>
          <w:sz w:val="24"/>
          <w:szCs w:val="24"/>
        </w:rPr>
        <w:t>4</w:t>
      </w:r>
      <w:r w:rsidRPr="00062CBF">
        <w:rPr>
          <w:rFonts w:ascii="Times New Roman" w:hAnsi="Times New Roman" w:cs="Times New Roman"/>
          <w:b/>
          <w:sz w:val="24"/>
          <w:szCs w:val="24"/>
        </w:rPr>
        <w:t>.</w:t>
      </w:r>
      <w:r w:rsidR="00CD7AF5" w:rsidRPr="00062CBF">
        <w:rPr>
          <w:rFonts w:ascii="Times New Roman" w:hAnsi="Times New Roman" w:cs="Times New Roman"/>
          <w:b/>
          <w:sz w:val="24"/>
          <w:szCs w:val="24"/>
        </w:rPr>
        <w:t xml:space="preserve"> Календарн</w:t>
      </w:r>
      <w:proofErr w:type="gramStart"/>
      <w:r w:rsidR="00CD7AF5" w:rsidRPr="00062CBF">
        <w:rPr>
          <w:rFonts w:ascii="Times New Roman" w:hAnsi="Times New Roman" w:cs="Times New Roman"/>
          <w:b/>
          <w:sz w:val="24"/>
          <w:szCs w:val="24"/>
        </w:rPr>
        <w:t>о-</w:t>
      </w:r>
      <w:proofErr w:type="gramEnd"/>
      <w:r w:rsidR="00CD7AF5" w:rsidRPr="00062CBF">
        <w:rPr>
          <w:rFonts w:ascii="Times New Roman" w:hAnsi="Times New Roman" w:cs="Times New Roman"/>
          <w:b/>
          <w:sz w:val="24"/>
          <w:szCs w:val="24"/>
        </w:rPr>
        <w:t xml:space="preserve"> тематическое планирование.</w:t>
      </w:r>
    </w:p>
    <w:tbl>
      <w:tblPr>
        <w:tblStyle w:val="a5"/>
        <w:tblW w:w="0" w:type="auto"/>
        <w:tblInd w:w="-459" w:type="dxa"/>
        <w:tblLook w:val="04A0"/>
      </w:tblPr>
      <w:tblGrid>
        <w:gridCol w:w="709"/>
        <w:gridCol w:w="2985"/>
        <w:gridCol w:w="1279"/>
        <w:gridCol w:w="1212"/>
        <w:gridCol w:w="1559"/>
        <w:gridCol w:w="1276"/>
        <w:gridCol w:w="1259"/>
      </w:tblGrid>
      <w:tr w:rsidR="00CD7AF5" w:rsidRPr="00062CBF" w:rsidTr="004E0DF3">
        <w:trPr>
          <w:trHeight w:val="405"/>
        </w:trPr>
        <w:tc>
          <w:tcPr>
            <w:tcW w:w="709" w:type="dxa"/>
            <w:vMerge w:val="restart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985" w:type="dxa"/>
            <w:vMerge w:val="restart"/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1279" w:type="dxa"/>
            <w:vMerge w:val="restart"/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Вид</w:t>
            </w:r>
          </w:p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1134" w:type="dxa"/>
            <w:vMerge w:val="restart"/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Количес-тво</w:t>
            </w:r>
            <w:proofErr w:type="spellEnd"/>
            <w:proofErr w:type="gramEnd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часов</w:t>
            </w:r>
          </w:p>
        </w:tc>
        <w:tc>
          <w:tcPr>
            <w:tcW w:w="1559" w:type="dxa"/>
            <w:vMerge w:val="restart"/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Виды </w:t>
            </w:r>
            <w:proofErr w:type="spellStart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</w:t>
            </w:r>
            <w:proofErr w:type="spellEnd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тельной</w:t>
            </w:r>
          </w:p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работы</w:t>
            </w:r>
          </w:p>
        </w:tc>
        <w:tc>
          <w:tcPr>
            <w:tcW w:w="2380" w:type="dxa"/>
            <w:gridSpan w:val="2"/>
            <w:tcBorders>
              <w:bottom w:val="single" w:sz="4" w:space="0" w:color="auto"/>
            </w:tcBorders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проведения </w:t>
            </w:r>
          </w:p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</w:tr>
      <w:tr w:rsidR="00CD7AF5" w:rsidRPr="00062CBF" w:rsidTr="004E0DF3">
        <w:trPr>
          <w:trHeight w:val="690"/>
        </w:trPr>
        <w:tc>
          <w:tcPr>
            <w:tcW w:w="709" w:type="dxa"/>
            <w:vMerge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5" w:type="dxa"/>
            <w:vMerge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9" w:type="dxa"/>
            <w:vMerge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Плани-руемая</w:t>
            </w:r>
            <w:proofErr w:type="spellEnd"/>
            <w:proofErr w:type="gramEnd"/>
          </w:p>
        </w:tc>
        <w:tc>
          <w:tcPr>
            <w:tcW w:w="1104" w:type="dxa"/>
            <w:tcBorders>
              <w:top w:val="single" w:sz="4" w:space="0" w:color="auto"/>
            </w:tcBorders>
          </w:tcPr>
          <w:p w:rsidR="00CD7AF5" w:rsidRPr="00062CBF" w:rsidRDefault="00CD7AF5" w:rsidP="005A29E4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Фактиче</w:t>
            </w:r>
            <w:proofErr w:type="spellEnd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ская</w:t>
            </w:r>
            <w:proofErr w:type="spellEnd"/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Введение.</w:t>
            </w:r>
          </w:p>
        </w:tc>
        <w:tc>
          <w:tcPr>
            <w:tcW w:w="127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5ч.</w:t>
            </w: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Краткая история развития биологии.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УОНМ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Методы исследования в биологии.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Сущность жизни и свойства живого.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Уровни организации живой материи.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Обобщающий урок «Общая биология – наука о живой материи»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УК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Основы цитологии.</w:t>
            </w:r>
          </w:p>
        </w:tc>
        <w:tc>
          <w:tcPr>
            <w:tcW w:w="127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28 ч.</w:t>
            </w: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Методы цитологии. Клеточная теория.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Особенности химического состава клетки.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Вода и ее роль в жизнедеятельности клетки.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Минеральные вещества и их роль в клетке.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Углеводы и их роль в  жизнедеятельности клетки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Липиды и их роль в жизнедеятельности клетки.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12-13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Белки их строение и их функция.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Нуклеиновые кислоты и их роль в  жизнедеятельности клетки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АТФ и др</w:t>
            </w: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.о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рганические вещества.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Зачетн</w:t>
            </w: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обобщающий на тему «Химическая организация клетки»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УПКЗУ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Клеточная мембрана. Ядро.</w:t>
            </w:r>
          </w:p>
        </w:tc>
        <w:tc>
          <w:tcPr>
            <w:tcW w:w="1279" w:type="dxa"/>
          </w:tcPr>
          <w:p w:rsidR="00CD7AF5" w:rsidRPr="00062CBF" w:rsidRDefault="0040367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Цитоплазма, Клеточный центр. Рибосомы.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ЭПС. </w:t>
            </w: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К.Гольджи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. Лизосомы.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Митохондрии,  Пластиды.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Сходство и различие в </w:t>
            </w:r>
            <w:r w:rsidRPr="00062C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строении прокариот  эукариот.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Сходство и различие в строении  клеток растений, животных и грибов.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Вирусы  и  бактериофаги.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«Клетк</w:t>
            </w: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структурная единица живого»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УОЗС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Обмен веществ и энергии в клетке.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Энергетический  обмен  в  клетке.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Питание   клетки.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Пластический  обмен.  Фотосинтез.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Хемосинтез.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30-31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Синтез белка в  клетке.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Регуляция синтеза  в  клетке.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Зачетно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– обобщающий   урок на тему «Обмен веще</w:t>
            </w: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ств  в    кл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етке»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Уо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и СЗ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</w:p>
          <w:p w:rsidR="00505C5E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Размножение   и     индивидуальное     развитие  организмов.</w:t>
            </w:r>
          </w:p>
        </w:tc>
        <w:tc>
          <w:tcPr>
            <w:tcW w:w="127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11 ч.</w:t>
            </w: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Жизненный цикл клетки.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Митоз.   Амитоз.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Мейоз.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Формы размножения организмов.  Бесполое размножение.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УПЗУ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A29E4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обучающая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Формы размножения организмов.   Половое размножение.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Развитие половых клеток.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Оплодотворение.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Онтогене</w:t>
            </w: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з-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индивидуальное развитие организмов.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Эмбриональные</w:t>
            </w:r>
            <w:proofErr w:type="gram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 период.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Постэмбриональный период.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«Размножение  и развитие  организмов»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Основы  генетики.</w:t>
            </w:r>
          </w:p>
        </w:tc>
        <w:tc>
          <w:tcPr>
            <w:tcW w:w="127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18 ч.</w:t>
            </w: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История развития  генетики.    Гибридологический метод.</w:t>
            </w:r>
          </w:p>
        </w:tc>
        <w:tc>
          <w:tcPr>
            <w:tcW w:w="1279" w:type="dxa"/>
          </w:tcPr>
          <w:p w:rsidR="00CD7AF5" w:rsidRPr="00062CBF" w:rsidRDefault="00451DE6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Моногибридное  скрещивание.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УОНМ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Решение задач на моногибридное скрещивание.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Анализирующее  скрещивание.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Решение задач на  анализирующее  скрещивание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Дигибридное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 скрещивание.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Решение задач  на   </w:t>
            </w: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дигибридное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скрещивание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Хромосомная  теория наследственности.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Взаимодействие  неаллельных генов.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Решение задач на неаллельные гены.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Цитоплазматическая  наследственность.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Генетическое определение  пола.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Решение  задач на сцепленное с полом наследование.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Модификационная</w:t>
            </w:r>
            <w:proofErr w:type="spellEnd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 xml:space="preserve"> изменчивость.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УФиСЗ</w:t>
            </w:r>
            <w:proofErr w:type="spellEnd"/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Выявить черты различия  у организмов.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УПЗУ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Виды  мутаций.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Причины  мутаций.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«Основы генетики»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УПК</w:t>
            </w:r>
            <w:r w:rsidR="00311B39" w:rsidRPr="00062CBF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Генетика  человека.</w:t>
            </w:r>
          </w:p>
        </w:tc>
        <w:tc>
          <w:tcPr>
            <w:tcW w:w="127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6 ч.</w:t>
            </w: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Методы исследования генетики  человека.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Генетика  и здоровье.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A29E4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обучающая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Проблемы генетической  безопасности.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Общебиологические  закономерности   биологии.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2985" w:type="dxa"/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Итоговый урок по курсу общей биологии.</w:t>
            </w:r>
          </w:p>
        </w:tc>
        <w:tc>
          <w:tcPr>
            <w:tcW w:w="1279" w:type="dxa"/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УоиСЗ</w:t>
            </w:r>
            <w:proofErr w:type="spellEnd"/>
          </w:p>
        </w:tc>
        <w:tc>
          <w:tcPr>
            <w:tcW w:w="113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1276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AF5" w:rsidRPr="00062CBF" w:rsidTr="004E0DF3">
        <w:tc>
          <w:tcPr>
            <w:tcW w:w="709" w:type="dxa"/>
          </w:tcPr>
          <w:p w:rsidR="00CD7AF5" w:rsidRPr="00062CBF" w:rsidRDefault="00584391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2985" w:type="dxa"/>
            <w:tcBorders>
              <w:right w:val="single" w:sz="4" w:space="0" w:color="auto"/>
            </w:tcBorders>
          </w:tcPr>
          <w:p w:rsidR="00CD7AF5" w:rsidRPr="00062CBF" w:rsidRDefault="00CD7AF5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Резервное время.</w:t>
            </w:r>
          </w:p>
        </w:tc>
        <w:tc>
          <w:tcPr>
            <w:tcW w:w="1279" w:type="dxa"/>
            <w:tcBorders>
              <w:left w:val="single" w:sz="4" w:space="0" w:color="auto"/>
              <w:right w:val="single" w:sz="4" w:space="0" w:color="auto"/>
            </w:tcBorders>
          </w:tcPr>
          <w:p w:rsidR="00CD7AF5" w:rsidRPr="00062CBF" w:rsidRDefault="00505C5E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УК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CD7AF5" w:rsidRPr="00062CBF" w:rsidRDefault="00CD7AF5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C0027" w:rsidRPr="00062CBF" w:rsidTr="004E0DF3">
        <w:tc>
          <w:tcPr>
            <w:tcW w:w="709" w:type="dxa"/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5" w:type="dxa"/>
            <w:tcBorders>
              <w:right w:val="single" w:sz="4" w:space="0" w:color="auto"/>
            </w:tcBorders>
          </w:tcPr>
          <w:p w:rsidR="002C0027" w:rsidRPr="00062CBF" w:rsidRDefault="002C0027" w:rsidP="005A2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279" w:type="dxa"/>
            <w:tcBorders>
              <w:left w:val="single" w:sz="4" w:space="0" w:color="auto"/>
              <w:right w:val="single" w:sz="4" w:space="0" w:color="auto"/>
            </w:tcBorders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2CBF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4" w:type="dxa"/>
          </w:tcPr>
          <w:p w:rsidR="002C0027" w:rsidRPr="00062CBF" w:rsidRDefault="002C0027" w:rsidP="005A29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1B1769" w:rsidRPr="00062CBF" w:rsidRDefault="001B1769" w:rsidP="00451DE6">
      <w:pPr>
        <w:pStyle w:val="a6"/>
      </w:pPr>
    </w:p>
    <w:sectPr w:rsidR="001B1769" w:rsidRPr="00062CBF" w:rsidSect="00E55B15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E1777B"/>
    <w:multiLevelType w:val="hybridMultilevel"/>
    <w:tmpl w:val="017A05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10E33E7"/>
    <w:multiLevelType w:val="hybridMultilevel"/>
    <w:tmpl w:val="CD889A56"/>
    <w:lvl w:ilvl="0" w:tplc="500A16E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206BE6"/>
    <w:multiLevelType w:val="hybridMultilevel"/>
    <w:tmpl w:val="B1DA69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21AAF"/>
    <w:rsid w:val="0005709A"/>
    <w:rsid w:val="00062CBF"/>
    <w:rsid w:val="00070D7C"/>
    <w:rsid w:val="001B1769"/>
    <w:rsid w:val="001C0B97"/>
    <w:rsid w:val="001E0E53"/>
    <w:rsid w:val="002C0027"/>
    <w:rsid w:val="002F7853"/>
    <w:rsid w:val="00311B39"/>
    <w:rsid w:val="0040367E"/>
    <w:rsid w:val="00404477"/>
    <w:rsid w:val="00424F21"/>
    <w:rsid w:val="00451DE6"/>
    <w:rsid w:val="00474074"/>
    <w:rsid w:val="004E0DF3"/>
    <w:rsid w:val="00505C5E"/>
    <w:rsid w:val="00584391"/>
    <w:rsid w:val="005A29E4"/>
    <w:rsid w:val="00661442"/>
    <w:rsid w:val="006A4541"/>
    <w:rsid w:val="006D79C1"/>
    <w:rsid w:val="00752C7C"/>
    <w:rsid w:val="0085305F"/>
    <w:rsid w:val="008B6E16"/>
    <w:rsid w:val="009269B8"/>
    <w:rsid w:val="00952AD6"/>
    <w:rsid w:val="00982AE0"/>
    <w:rsid w:val="009C2CB3"/>
    <w:rsid w:val="00A514E1"/>
    <w:rsid w:val="00A87FA0"/>
    <w:rsid w:val="00CD7AF5"/>
    <w:rsid w:val="00D21AAF"/>
    <w:rsid w:val="00E229DD"/>
    <w:rsid w:val="00E5413D"/>
    <w:rsid w:val="00E55B15"/>
    <w:rsid w:val="00FD20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0E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C2CB3"/>
    <w:pPr>
      <w:spacing w:after="0" w:line="240" w:lineRule="auto"/>
    </w:pPr>
  </w:style>
  <w:style w:type="character" w:customStyle="1" w:styleId="a4">
    <w:name w:val="Основной текст_"/>
    <w:basedOn w:val="a0"/>
    <w:link w:val="1"/>
    <w:rsid w:val="009C2CB3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1">
    <w:name w:val="Основной текст1"/>
    <w:basedOn w:val="a"/>
    <w:link w:val="a4"/>
    <w:rsid w:val="009C2CB3"/>
    <w:pPr>
      <w:shd w:val="clear" w:color="auto" w:fill="FFFFFF"/>
      <w:spacing w:before="120" w:after="420" w:line="0" w:lineRule="atLeast"/>
      <w:jc w:val="both"/>
    </w:pPr>
    <w:rPr>
      <w:rFonts w:ascii="Times New Roman" w:eastAsia="Times New Roman" w:hAnsi="Times New Roman" w:cs="Times New Roman"/>
    </w:rPr>
  </w:style>
  <w:style w:type="table" w:styleId="a5">
    <w:name w:val="Table Grid"/>
    <w:basedOn w:val="a1"/>
    <w:uiPriority w:val="59"/>
    <w:rsid w:val="0085305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E55B1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D79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D79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766C42-DCF7-4A77-B994-451E3CF0E6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1572</Words>
  <Characters>8961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15</cp:revision>
  <cp:lastPrinted>2011-10-19T12:00:00Z</cp:lastPrinted>
  <dcterms:created xsi:type="dcterms:W3CDTF">2011-10-15T14:07:00Z</dcterms:created>
  <dcterms:modified xsi:type="dcterms:W3CDTF">2024-09-13T11:44:00Z</dcterms:modified>
</cp:coreProperties>
</file>