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/>
        <w:ind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«Родная</w:t>
      </w:r>
      <w:r>
        <w:rPr>
          <w:color w:val="101014"/>
          <w:spacing w:val="-5"/>
        </w:rPr>
        <w:t xml:space="preserve"> </w:t>
      </w:r>
      <w:r>
        <w:rPr>
          <w:color w:val="101014"/>
        </w:rPr>
        <w:t>литература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(русская)»</w:t>
      </w:r>
    </w:p>
    <w:p>
      <w:pPr>
        <w:pStyle w:val="4"/>
      </w:pP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6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color w:val="101014"/>
                <w:sz w:val="24"/>
              </w:rPr>
              <w:t>Родная</w:t>
            </w:r>
            <w:r>
              <w:rPr>
                <w:color w:val="101014"/>
                <w:spacing w:val="-5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литература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(русская)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 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1ч.)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rPr>
                <w:rFonts w:hint="default"/>
                <w:sz w:val="24"/>
                <w:lang w:val="ru-RU"/>
              </w:rPr>
            </w:pPr>
            <w:r>
              <w:rPr>
                <w:color w:val="101014"/>
                <w:sz w:val="24"/>
                <w:lang w:val="ru-RU"/>
              </w:rPr>
              <w:t>Алямкина</w:t>
            </w:r>
            <w:r>
              <w:rPr>
                <w:rFonts w:hint="default"/>
                <w:color w:val="101014"/>
                <w:sz w:val="24"/>
                <w:lang w:val="ru-RU"/>
              </w:rPr>
              <w:t xml:space="preserve"> Галина Викторовна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6" w:hRule="atLeast"/>
        </w:trPr>
        <w:tc>
          <w:tcPr>
            <w:tcW w:w="2942" w:type="dxa"/>
          </w:tcPr>
          <w:p>
            <w:pPr>
              <w:pStyle w:val="7"/>
              <w:ind w:left="81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38"/>
              </w:rPr>
            </w:pPr>
          </w:p>
          <w:p>
            <w:pPr>
              <w:pStyle w:val="7"/>
              <w:ind w:left="81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0" w:after="0" w:line="240" w:lineRule="auto"/>
              <w:ind w:left="820" w:right="96" w:hanging="360"/>
              <w:jc w:val="both"/>
              <w:rPr>
                <w:sz w:val="24"/>
              </w:rPr>
            </w:pPr>
            <w:r>
              <w:rPr>
                <w:sz w:val="24"/>
              </w:rPr>
              <w:t>воспитание и развитие личности, способной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литературы, и обладающей гуманистическим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сознанием и национальным самосознанием, чувством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народу России;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1" w:after="0" w:line="240" w:lineRule="auto"/>
              <w:ind w:left="820"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ней как хранителю историко-культурного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культурно-языковое поле своего народа и 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культурному наследию;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0" w:after="0" w:line="240" w:lineRule="auto"/>
              <w:ind w:left="820" w:right="98" w:hanging="360"/>
              <w:jc w:val="both"/>
              <w:rPr>
                <w:sz w:val="24"/>
              </w:rPr>
            </w:pPr>
            <w:r>
              <w:rPr>
                <w:sz w:val="24"/>
              </w:rPr>
              <w:t>осознание исторической преемственности поколений,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свершениям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0" w:after="0" w:line="240" w:lineRule="auto"/>
              <w:ind w:left="820"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успешной социализации и самореализации личности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государстве.</w:t>
            </w:r>
          </w:p>
          <w:p>
            <w:pPr>
              <w:pStyle w:val="7"/>
              <w:ind w:left="110" w:right="101" w:firstLine="85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(русская)»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 на 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задач: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0" w:after="0" w:line="240" w:lineRule="auto"/>
              <w:ind w:left="820" w:right="106" w:hanging="360"/>
              <w:jc w:val="both"/>
              <w:rPr>
                <w:sz w:val="24"/>
              </w:rPr>
            </w:pP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0" w:after="0" w:line="240" w:lineRule="auto"/>
              <w:ind w:left="820" w:right="102" w:hanging="360"/>
              <w:jc w:val="both"/>
              <w:rPr>
                <w:sz w:val="24"/>
              </w:rPr>
            </w:pPr>
            <w:r>
              <w:rPr>
                <w:sz w:val="24"/>
              </w:rPr>
              <w:t>осознание роли роднойрусской литературы в 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  <w:tab w:val="left" w:pos="3156"/>
                <w:tab w:val="left" w:pos="4995"/>
              </w:tabs>
              <w:spacing w:before="0" w:after="0" w:line="240" w:lineRule="auto"/>
              <w:ind w:left="820" w:right="102" w:hanging="360"/>
              <w:jc w:val="both"/>
              <w:rPr>
                <w:sz w:val="24"/>
              </w:rPr>
            </w:pPr>
            <w:r>
              <w:rPr>
                <w:sz w:val="24"/>
              </w:rPr>
              <w:t>выявление взаимосвязи родной русской литературы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историей,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 и духовной культуры русского народа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литературе;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0" w:after="0" w:line="240" w:lineRule="auto"/>
              <w:ind w:left="820"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>получение знаний о роднойрусской литературе как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взаимовлияния;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0"/>
              </w:tabs>
              <w:spacing w:before="0" w:after="0" w:line="276" w:lineRule="exact"/>
              <w:ind w:left="820"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прочитанного;</w:t>
            </w:r>
          </w:p>
        </w:tc>
      </w:tr>
    </w:tbl>
    <w:p>
      <w:pPr>
        <w:spacing w:after="0" w:line="276" w:lineRule="exact"/>
        <w:jc w:val="both"/>
        <w:rPr>
          <w:sz w:val="24"/>
        </w:rPr>
        <w:sectPr>
          <w:type w:val="continuous"/>
          <w:pgSz w:w="11910" w:h="16840"/>
          <w:pgMar w:top="1140" w:right="520" w:bottom="280" w:left="1580" w:header="720" w:footer="720" w:gutter="0"/>
          <w:cols w:space="720" w:num="1"/>
        </w:sectPr>
      </w:pP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6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3" w:hRule="atLeast"/>
        </w:trPr>
        <w:tc>
          <w:tcPr>
            <w:tcW w:w="2942" w:type="dxa"/>
          </w:tcPr>
          <w:p>
            <w:pPr>
              <w:pStyle w:val="7"/>
              <w:ind w:left="0"/>
              <w:rPr>
                <w:sz w:val="24"/>
              </w:rPr>
            </w:pPr>
          </w:p>
        </w:tc>
        <w:tc>
          <w:tcPr>
            <w:tcW w:w="6628" w:type="dxa"/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820"/>
              </w:tabs>
              <w:spacing w:before="0" w:after="0" w:line="240" w:lineRule="auto"/>
              <w:ind w:left="820" w:right="104" w:hanging="3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820"/>
                <w:tab w:val="left" w:pos="2907"/>
                <w:tab w:val="left" w:pos="5052"/>
              </w:tabs>
              <w:spacing w:before="0" w:after="0" w:line="240" w:lineRule="auto"/>
              <w:ind w:left="820" w:right="103" w:hanging="360"/>
              <w:jc w:val="both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читательских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предпочтений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820"/>
              </w:tabs>
              <w:spacing w:before="0" w:after="0" w:line="240" w:lineRule="auto"/>
              <w:ind w:left="820" w:right="104" w:hanging="3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систематическом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произведений родной русской литературы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многоаспектного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820"/>
              </w:tabs>
              <w:spacing w:before="0" w:after="0" w:line="240" w:lineRule="auto"/>
              <w:ind w:left="820" w:right="104" w:hanging="360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умений работы с источниками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942" w:type="dxa"/>
          </w:tcPr>
          <w:p>
            <w:pPr>
              <w:pStyle w:val="7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>
            <w:pPr>
              <w:pStyle w:val="7"/>
              <w:ind w:left="110"/>
              <w:rPr>
                <w:sz w:val="24"/>
              </w:rPr>
            </w:pPr>
            <w:r>
              <w:rPr>
                <w:color w:val="101014"/>
                <w:sz w:val="24"/>
              </w:rPr>
              <w:t>Родная</w:t>
            </w:r>
            <w:r>
              <w:rPr>
                <w:color w:val="101014"/>
                <w:spacing w:val="5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русская</w:t>
            </w:r>
            <w:r>
              <w:rPr>
                <w:color w:val="101014"/>
                <w:spacing w:val="5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литература.</w:t>
            </w:r>
            <w:r>
              <w:rPr>
                <w:color w:val="101014"/>
                <w:spacing w:val="56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8</w:t>
            </w:r>
            <w:r>
              <w:rPr>
                <w:color w:val="101014"/>
                <w:spacing w:val="5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кл.</w:t>
            </w:r>
            <w:r>
              <w:rPr>
                <w:color w:val="101014"/>
                <w:spacing w:val="5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Учебное</w:t>
            </w:r>
            <w:r>
              <w:rPr>
                <w:color w:val="101014"/>
                <w:spacing w:val="5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пособие</w:t>
            </w:r>
            <w:r>
              <w:rPr>
                <w:color w:val="101014"/>
                <w:spacing w:val="5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для</w:t>
            </w:r>
            <w:r>
              <w:rPr>
                <w:color w:val="101014"/>
                <w:spacing w:val="-57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общеобразовательных</w:t>
            </w:r>
            <w:r>
              <w:rPr>
                <w:color w:val="101014"/>
                <w:spacing w:val="3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организаций.</w:t>
            </w:r>
            <w:r>
              <w:rPr>
                <w:color w:val="101014"/>
                <w:spacing w:val="33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Авторы:</w:t>
            </w:r>
            <w:r>
              <w:rPr>
                <w:color w:val="101014"/>
                <w:spacing w:val="3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Александрова</w:t>
            </w:r>
          </w:p>
          <w:p>
            <w:pPr>
              <w:pStyle w:val="7"/>
              <w:spacing w:line="260" w:lineRule="exact"/>
              <w:ind w:left="110"/>
              <w:rPr>
                <w:sz w:val="24"/>
              </w:rPr>
            </w:pPr>
            <w:r>
              <w:rPr>
                <w:color w:val="101014"/>
                <w:sz w:val="24"/>
              </w:rPr>
              <w:t>О.М.,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Аристова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М.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А.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и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др.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–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М.: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Просвещение,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2022г..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2942" w:type="dxa"/>
          </w:tcPr>
          <w:p>
            <w:pPr>
              <w:pStyle w:val="7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6628" w:type="dxa"/>
          </w:tcPr>
          <w:p>
            <w:pPr>
              <w:pStyle w:val="7"/>
              <w:spacing w:before="80" w:line="312" w:lineRule="auto"/>
              <w:ind w:left="110" w:right="4374"/>
              <w:rPr>
                <w:sz w:val="24"/>
              </w:rPr>
            </w:pPr>
            <w:r>
              <w:rPr>
                <w:color w:val="101014"/>
                <w:sz w:val="24"/>
              </w:rPr>
              <w:t>Россия – родина моя</w:t>
            </w:r>
            <w:r>
              <w:rPr>
                <w:color w:val="101014"/>
                <w:spacing w:val="-58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Русские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традиции</w:t>
            </w:r>
          </w:p>
          <w:p>
            <w:pPr>
              <w:pStyle w:val="7"/>
              <w:spacing w:before="2" w:line="260" w:lineRule="exact"/>
              <w:ind w:left="110"/>
              <w:rPr>
                <w:sz w:val="24"/>
              </w:rPr>
            </w:pPr>
            <w:r>
              <w:rPr>
                <w:color w:val="101014"/>
                <w:sz w:val="24"/>
              </w:rPr>
              <w:t>Русский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характер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–</w:t>
            </w:r>
            <w:r>
              <w:rPr>
                <w:color w:val="101014"/>
                <w:spacing w:val="-3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русская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душа</w:t>
            </w:r>
          </w:p>
        </w:tc>
      </w:tr>
    </w:tbl>
    <w:p/>
    <w:sectPr>
      <w:pgSz w:w="11910" w:h="16840"/>
      <w:pgMar w:top="1120" w:right="52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9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5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9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5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DE85C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4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ru-RU" w:eastAsia="en-US" w:bidi="ar-SA"/>
    </w:rPr>
  </w:style>
  <w:style w:type="paragraph" w:customStyle="1" w:styleId="7">
    <w:name w:val="Table Paragraph"/>
    <w:basedOn w:val="1"/>
    <w:qFormat/>
    <w:uiPriority w:val="1"/>
    <w:pPr>
      <w:ind w:left="82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2023-09-05T17:52:00Z</dcterms:created>
  <dc:creator>Пользователь Windows</dc:creator>
  <cp:lastModifiedBy>Admin</cp:lastModifiedBy>
  <dcterms:modified xsi:type="dcterms:W3CDTF">2023-09-05T17:52:51Z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9A45F2D5C0204D998AABA8CADDC10AD1</vt:lpwstr>
  </property>
</Properties>
</file>